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ASIST Animal Control Disaster Checklists</w:t>
      </w:r>
    </w:p>
    <w:p>
      <w:r>
        <w:t>These checklists are designed for Animal Control Units to support preparedness, response, and recovery during disasters.</w:t>
        <w:br/>
      </w:r>
    </w:p>
    <w:p>
      <w:pPr>
        <w:pStyle w:val="Heading1"/>
      </w:pPr>
      <w:r>
        <w:t>1. Planning Phase (Pre-Disaster)</w:t>
      </w:r>
    </w:p>
    <w:p>
      <w:pPr>
        <w:pStyle w:val="ListBullet"/>
      </w:pPr>
      <w:r>
        <w:t>Establish coordination with Emergency Management, ESF partners, and NGOs</w:t>
      </w:r>
    </w:p>
    <w:p>
      <w:pPr>
        <w:pStyle w:val="ListBullet"/>
      </w:pPr>
      <w:r>
        <w:t>Develop or update Animal Emergency Operations Annex</w:t>
      </w:r>
    </w:p>
    <w:p>
      <w:pPr>
        <w:pStyle w:val="ListBullet"/>
      </w:pPr>
      <w:r>
        <w:t>Identify primary and alternate animal shelter locations (including large animal sites)</w:t>
      </w:r>
    </w:p>
    <w:p>
      <w:pPr>
        <w:pStyle w:val="ListBullet"/>
      </w:pPr>
      <w:r>
        <w:t>Inventory resources: personnel, vehicles, trailers, equipment, cages, PPE</w:t>
      </w:r>
    </w:p>
    <w:p>
      <w:pPr>
        <w:pStyle w:val="ListBullet"/>
      </w:pPr>
      <w:r>
        <w:t>Develop mutual aid agreements (local, regional, interstate if applicable)</w:t>
      </w:r>
    </w:p>
    <w:p>
      <w:pPr>
        <w:pStyle w:val="ListBullet"/>
      </w:pPr>
      <w:r>
        <w:t>Ensure staff training in ICS/NIMS and disaster operations</w:t>
      </w:r>
    </w:p>
    <w:p>
      <w:pPr>
        <w:pStyle w:val="ListBullet"/>
      </w:pPr>
      <w:r>
        <w:t>Establish communication systems (radio, phone trees, alert systems)</w:t>
      </w:r>
    </w:p>
    <w:p>
      <w:pPr>
        <w:pStyle w:val="ListBullet"/>
      </w:pPr>
      <w:r>
        <w:t>Develop evacuation and transport plans for animals</w:t>
      </w:r>
    </w:p>
    <w:p>
      <w:pPr>
        <w:pStyle w:val="ListBullet"/>
      </w:pPr>
      <w:r>
        <w:t>Coordinate with veterinary partners for surge capacity</w:t>
      </w:r>
    </w:p>
    <w:p>
      <w:pPr>
        <w:pStyle w:val="ListBullet"/>
      </w:pPr>
      <w:r>
        <w:t>Plan for public messaging and reunification systems</w:t>
      </w:r>
    </w:p>
    <w:p>
      <w:pPr>
        <w:pStyle w:val="ListBullet"/>
      </w:pPr>
      <w:r>
        <w:t>Pre-identify staging areas and animal intake sites</w:t>
      </w:r>
    </w:p>
    <w:p>
      <w:pPr>
        <w:pStyle w:val="Heading1"/>
      </w:pPr>
      <w:r>
        <w:t>2. Response Phase (During Disaster)</w:t>
      </w:r>
    </w:p>
    <w:p>
      <w:pPr>
        <w:pStyle w:val="ListBullet"/>
      </w:pPr>
      <w:r>
        <w:t>Activate ICS structure and report to assigned ESF or Animal Branch</w:t>
      </w:r>
    </w:p>
    <w:p>
      <w:pPr>
        <w:pStyle w:val="ListBullet"/>
      </w:pPr>
      <w:r>
        <w:t>Deploy personnel safely with appropriate PPE</w:t>
      </w:r>
    </w:p>
    <w:p>
      <w:pPr>
        <w:pStyle w:val="ListBullet"/>
      </w:pPr>
      <w:r>
        <w:t>Coordinate with EOC and Liaison Officer for assignments</w:t>
      </w:r>
    </w:p>
    <w:p>
      <w:pPr>
        <w:pStyle w:val="ListBullet"/>
      </w:pPr>
      <w:r>
        <w:t>Conduct animal search and rescue operations as assigned</w:t>
      </w:r>
    </w:p>
    <w:p>
      <w:pPr>
        <w:pStyle w:val="ListBullet"/>
      </w:pPr>
      <w:r>
        <w:t>Establish animal intake, triage, and sheltering operations</w:t>
      </w:r>
    </w:p>
    <w:p>
      <w:pPr>
        <w:pStyle w:val="ListBullet"/>
      </w:pPr>
      <w:r>
        <w:t>Track all animals (intake records, photos, microchip scans)</w:t>
      </w:r>
    </w:p>
    <w:p>
      <w:pPr>
        <w:pStyle w:val="ListBullet"/>
      </w:pPr>
      <w:r>
        <w:t>Coordinate transport of animals to shelters or veterinary care</w:t>
      </w:r>
    </w:p>
    <w:p>
      <w:pPr>
        <w:pStyle w:val="ListBullet"/>
      </w:pPr>
      <w:r>
        <w:t>Provide regular situation reports (SITREPs) to command</w:t>
      </w:r>
    </w:p>
    <w:p>
      <w:pPr>
        <w:pStyle w:val="ListBullet"/>
      </w:pPr>
      <w:r>
        <w:t>Implement safety protocols for responders and animals</w:t>
      </w:r>
    </w:p>
    <w:p>
      <w:pPr>
        <w:pStyle w:val="ListBullet"/>
      </w:pPr>
      <w:r>
        <w:t>Coordinate volunteer management and NGO integration</w:t>
      </w:r>
    </w:p>
    <w:p>
      <w:pPr>
        <w:pStyle w:val="ListBullet"/>
      </w:pPr>
      <w:r>
        <w:t>Distribute public information on animal safety and reunification</w:t>
      </w:r>
    </w:p>
    <w:p>
      <w:pPr>
        <w:pStyle w:val="Heading1"/>
      </w:pPr>
      <w:r>
        <w:t>3. Recovery Phase (Post-Disaster)</w:t>
      </w:r>
    </w:p>
    <w:p>
      <w:pPr>
        <w:pStyle w:val="ListBullet"/>
      </w:pPr>
      <w:r>
        <w:t>Continue animal sheltering and reunification efforts</w:t>
      </w:r>
    </w:p>
    <w:p>
      <w:pPr>
        <w:pStyle w:val="ListBullet"/>
      </w:pPr>
      <w:r>
        <w:t>Support return-to-owner and adoption pathways</w:t>
      </w:r>
    </w:p>
    <w:p>
      <w:pPr>
        <w:pStyle w:val="ListBullet"/>
      </w:pPr>
      <w:r>
        <w:t>Coordinate demobilization of resources and personnel</w:t>
      </w:r>
    </w:p>
    <w:p>
      <w:pPr>
        <w:pStyle w:val="ListBullet"/>
      </w:pPr>
      <w:r>
        <w:t>Conduct facility cleanup and sanitation</w:t>
      </w:r>
    </w:p>
    <w:p>
      <w:pPr>
        <w:pStyle w:val="ListBullet"/>
      </w:pPr>
      <w:r>
        <w:t>Document all activities for after-action reporting</w:t>
      </w:r>
    </w:p>
    <w:p>
      <w:pPr>
        <w:pStyle w:val="ListBullet"/>
      </w:pPr>
      <w:r>
        <w:t>Participate in After Action Review (AAR) and improvement planning</w:t>
      </w:r>
    </w:p>
    <w:p>
      <w:pPr>
        <w:pStyle w:val="ListBullet"/>
      </w:pPr>
      <w:r>
        <w:t>Support community recovery efforts (resource distribution, outreach)</w:t>
      </w:r>
    </w:p>
    <w:p>
      <w:pPr>
        <w:pStyle w:val="ListBullet"/>
      </w:pPr>
      <w:r>
        <w:t>Evaluate staff wellness and provide support as needed</w:t>
      </w:r>
    </w:p>
    <w:p>
      <w:pPr>
        <w:pStyle w:val="ListBullet"/>
      </w:pPr>
      <w:r>
        <w:t>Restock and repair equipment and supplies</w:t>
      </w:r>
    </w:p>
    <w:p>
      <w:pPr>
        <w:pStyle w:val="ListBullet"/>
      </w:pPr>
      <w:r>
        <w:t>Update plans based on lessons learned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